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66A91">
      <w:pPr>
        <w:pStyle w:val="3"/>
        <w:numPr>
          <w:ilvl w:val="0"/>
          <w:numId w:val="0"/>
        </w:numPr>
        <w:ind w:left="420" w:leftChars="0"/>
        <w:jc w:val="center"/>
        <w:rPr>
          <w:rFonts w:hint="eastAsia" w:ascii="楷体" w:hAnsi="楷体" w:eastAsia="楷体" w:cs="楷体"/>
          <w:color w:val="000000"/>
        </w:rPr>
      </w:pPr>
      <w:bookmarkStart w:id="0" w:name="_Toc29576"/>
      <w:bookmarkStart w:id="1" w:name="_Toc9467"/>
      <w:bookmarkStart w:id="2" w:name="_Toc32599"/>
      <w:bookmarkStart w:id="3" w:name="_Toc10953"/>
      <w:r>
        <w:rPr>
          <w:rFonts w:hint="eastAsia" w:ascii="楷体" w:hAnsi="楷体" w:eastAsia="楷体" w:cs="楷体"/>
          <w:color w:val="000000"/>
        </w:rPr>
        <w:t>关于资格的声明函</w:t>
      </w:r>
      <w:bookmarkEnd w:id="0"/>
      <w:bookmarkEnd w:id="1"/>
      <w:bookmarkEnd w:id="2"/>
      <w:bookmarkEnd w:id="3"/>
    </w:p>
    <w:p w14:paraId="04F983D2">
      <w:pPr>
        <w:adjustRightInd w:val="0"/>
        <w:snapToGrid w:val="0"/>
        <w:spacing w:before="156" w:beforeLines="50" w:after="156" w:afterLines="50" w:line="360" w:lineRule="auto"/>
        <w:rPr>
          <w:rFonts w:hint="eastAsia" w:ascii="楷体" w:hAnsi="楷体" w:eastAsia="楷体" w:cs="楷体"/>
          <w:b/>
          <w:color w:val="000000"/>
          <w:sz w:val="26"/>
          <w:szCs w:val="26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26"/>
          <w:szCs w:val="26"/>
        </w:rPr>
        <w:t>致：广东鼎信招标采购有限公司</w:t>
      </w:r>
    </w:p>
    <w:p w14:paraId="4AADEA57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关于贵方采购</w:t>
      </w:r>
      <w:r>
        <w:rPr>
          <w:rFonts w:hint="eastAsia" w:ascii="楷体" w:hAnsi="楷体" w:eastAsia="楷体" w:cs="楷体"/>
          <w:color w:val="000000"/>
          <w:sz w:val="26"/>
          <w:szCs w:val="26"/>
          <w:u w:val="single"/>
        </w:rPr>
        <w:t xml:space="preserve">  （项目名称） （项目编号：   ）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，本单位愿意提交</w:t>
      </w: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，并证明提交的下列文件和说明是准确的和真实的。</w:t>
      </w:r>
    </w:p>
    <w:p w14:paraId="2D5D36F1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具备《中华人民共和国政府采购法》第二十二条规定的条件，提供下列材料：</w:t>
      </w:r>
    </w:p>
    <w:p w14:paraId="3F545B44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具有独立承担民事责任的能力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72B578E3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有依法缴纳税收和社会保障资金的良好记录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57861DE1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具有良好的商业信誉和健全的财务会计制度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1E017278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履行合同所必需的设备和专业技术能力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08BA9381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参加采购活动前3年内，在经营活动中没有重大违法记录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0A8B873D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法律、行政法规规定的其他条件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。</w:t>
      </w:r>
    </w:p>
    <w:p w14:paraId="226B9C4B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供应商未被列入“信用中国”网站(www.creditchina.gov.cn)“记录失信被执行人或重大税收违法案件当事人名单”记录名单；不处于中国政府采购网(www.ccgp.gov.cn)“政府采购严重违法失信行为信息记录”中的禁止参加政府采购活动期间。【以采购代理机构于投标（响应）截止时间当天在“信用中国”网站（www.creditchina.gov.cn）及中国政府采购网（http://www.ccgp.gov.cn/） 查询结果为准，如相关失信记录已失效，供应商需提供相关证明资料】；</w:t>
      </w:r>
    </w:p>
    <w:p w14:paraId="303DBE5E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为本项目提供整体设计、规范编制或者项目管理、监理、检测等服务的供应商，不得再参与本项目投标（响应）；</w:t>
      </w:r>
    </w:p>
    <w:p w14:paraId="6BBDA7EC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本项目不接受联合体响应</w:t>
      </w: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。</w:t>
      </w:r>
    </w:p>
    <w:p w14:paraId="2CAA8AE9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sz w:val="26"/>
          <w:szCs w:val="26"/>
        </w:rPr>
        <w:t>……</w:t>
      </w:r>
    </w:p>
    <w:p w14:paraId="23C79ED1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本单位保证全部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sz w:val="26"/>
          <w:szCs w:val="26"/>
        </w:rPr>
        <w:t>和问题的回答是真实和有效的，并对所提供资料的真实性负责。</w:t>
      </w:r>
    </w:p>
    <w:p w14:paraId="56237FAD">
      <w:pPr>
        <w:adjustRightInd w:val="0"/>
        <w:snapToGrid w:val="0"/>
        <w:spacing w:before="72" w:after="72" w:line="360" w:lineRule="auto"/>
        <w:ind w:firstLine="480"/>
        <w:rPr>
          <w:rFonts w:hint="eastAsia" w:ascii="楷体" w:hAnsi="楷体" w:eastAsia="楷体" w:cs="楷体"/>
          <w:color w:val="000000"/>
          <w:sz w:val="26"/>
          <w:szCs w:val="26"/>
        </w:rPr>
      </w:pPr>
    </w:p>
    <w:p w14:paraId="2963B42C">
      <w:p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 xml:space="preserve">                                          </w:t>
      </w:r>
    </w:p>
    <w:p w14:paraId="6278111E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名称（加盖公章）：</w:t>
      </w:r>
    </w:p>
    <w:p w14:paraId="12C020E7">
      <w:pPr>
        <w:adjustRightInd w:val="0"/>
        <w:snapToGrid w:val="0"/>
        <w:spacing w:before="72" w:after="72" w:line="360" w:lineRule="auto"/>
        <w:ind w:firstLine="780" w:firstLineChars="3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法定代表人或其授权代表(签字或盖章)：</w:t>
      </w:r>
    </w:p>
    <w:p w14:paraId="07E263B4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日期：   年   月   日</w:t>
      </w:r>
      <w:bookmarkStart w:id="4" w:name="_GoBack"/>
      <w:bookmarkEnd w:id="4"/>
    </w:p>
    <w:p w14:paraId="42C4BF94">
      <w:pPr>
        <w:rPr>
          <w:rFonts w:hint="eastAsia" w:ascii="楷体" w:hAnsi="楷体" w:eastAsia="楷体" w:cs="楷体"/>
        </w:rPr>
      </w:pPr>
    </w:p>
    <w:p w14:paraId="37E73677">
      <w:pPr>
        <w:rPr>
          <w:rFonts w:hint="eastAsia" w:ascii="楷体" w:hAnsi="楷体" w:eastAsia="楷体" w:cs="楷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D334E"/>
    <w:multiLevelType w:val="singleLevel"/>
    <w:tmpl w:val="58BD334E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">
    <w:nsid w:val="58C79F38"/>
    <w:multiLevelType w:val="singleLevel"/>
    <w:tmpl w:val="58C79F38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mJkMGU5ZDE0MDVhMzRmYzg1NDM1ZDIwNTk0NTAifQ=="/>
  </w:docVars>
  <w:rsids>
    <w:rsidRoot w:val="00000000"/>
    <w:rsid w:val="062937BE"/>
    <w:rsid w:val="28DA4EB3"/>
    <w:rsid w:val="2C861795"/>
    <w:rsid w:val="53A5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4"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建设正文"/>
    <w:basedOn w:val="1"/>
    <w:qFormat/>
    <w:uiPriority w:val="0"/>
    <w:pPr>
      <w:ind w:firstLine="720" w:firstLineChars="200"/>
      <w:jc w:val="left"/>
    </w:pPr>
    <w:rPr>
      <w:szCs w:val="22"/>
    </w:rPr>
  </w:style>
  <w:style w:type="paragraph" w:styleId="4">
    <w:name w:val="Normal Indent"/>
    <w:basedOn w:val="1"/>
    <w:next w:val="5"/>
    <w:qFormat/>
    <w:uiPriority w:val="0"/>
    <w:pPr>
      <w:ind w:firstLine="420"/>
    </w:pPr>
    <w:rPr>
      <w:szCs w:val="20"/>
    </w:rPr>
  </w:style>
  <w:style w:type="paragraph" w:customStyle="1" w:styleId="5">
    <w:name w:val="目录 41"/>
    <w:basedOn w:val="1"/>
    <w:next w:val="1"/>
    <w:qFormat/>
    <w:uiPriority w:val="0"/>
    <w:pPr>
      <w:spacing w:before="100" w:beforeAutospacing="1" w:after="100" w:afterAutospacing="1"/>
      <w:ind w:left="630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9">
    <w:name w:val="_Style 3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614</Characters>
  <Lines>0</Lines>
  <Paragraphs>0</Paragraphs>
  <TotalTime>0</TotalTime>
  <ScaleCrop>false</ScaleCrop>
  <LinksUpToDate>false</LinksUpToDate>
  <CharactersWithSpaces>672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2022-05-18T10:35:00Z</dcterms:created>
  <dc:creator>Administrator</dc:creator>
  <cp:lastModifiedBy>XZA</cp:lastModifiedBy>
  <dcterms:modified xsi:type="dcterms:W3CDTF">2024-09-10T04:09:18Z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57E9F84D3D834770AC4AB2FF41B8E593</vt:lpwstr>
  </property>
</Properties>
</file>